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915E8" w14:textId="77777777" w:rsidR="003C0F65" w:rsidRDefault="003C0F65" w:rsidP="003C0F65">
      <w:pPr>
        <w:rPr>
          <w:b/>
          <w:bCs/>
        </w:rPr>
      </w:pPr>
    </w:p>
    <w:p w14:paraId="1AB920FF" w14:textId="36966F40" w:rsidR="003C0F65" w:rsidRPr="003C0F65" w:rsidRDefault="003C0F65" w:rsidP="000457D1">
      <w:pPr>
        <w:jc w:val="center"/>
        <w:rPr>
          <w:b/>
          <w:bCs/>
        </w:rPr>
      </w:pPr>
      <w:r w:rsidRPr="003C0F65">
        <w:rPr>
          <w:b/>
          <w:bCs/>
        </w:rPr>
        <w:t>Elektronische Rechnung</w:t>
      </w:r>
    </w:p>
    <w:p w14:paraId="4B339F77" w14:textId="72E0BAF6" w:rsidR="003C0F65" w:rsidRPr="003C0F65" w:rsidRDefault="003C0F65" w:rsidP="00B9462E">
      <w:pPr>
        <w:jc w:val="both"/>
      </w:pPr>
      <w:r w:rsidRPr="003C0F65">
        <w:t xml:space="preserve">Seit dem 1. April 2023 sind Dienstleister von öffentlichen Auftraggebern in Mecklenburg-Vorpommern gesetzlich dazu verpflichtet, unabhängig vom Auftragswert elektronische Rechnungen in Form von </w:t>
      </w:r>
      <w:proofErr w:type="spellStart"/>
      <w:r w:rsidRPr="003C0F65">
        <w:t>XRechnungen</w:t>
      </w:r>
      <w:proofErr w:type="spellEnd"/>
      <w:r w:rsidRPr="003C0F65">
        <w:t xml:space="preserve"> an öffentliche Auftraggeber in Mecklenburg-Vorpommern auszustellen und zu übermitteln (§ 3 E-Rechnungsverordnung Mecklenburg-Vorpommern -</w:t>
      </w:r>
      <w:r w:rsidRPr="001911A1">
        <w:t xml:space="preserve"> </w:t>
      </w:r>
      <w:hyperlink r:id="rId4" w:tgtFrame="_blank" w:history="1">
        <w:proofErr w:type="spellStart"/>
        <w:r w:rsidRPr="001911A1">
          <w:rPr>
            <w:rStyle w:val="Hyperlink"/>
            <w:color w:val="auto"/>
          </w:rPr>
          <w:t>ERechVO</w:t>
        </w:r>
        <w:proofErr w:type="spellEnd"/>
        <w:r w:rsidRPr="001911A1">
          <w:rPr>
            <w:rStyle w:val="Hyperlink"/>
            <w:color w:val="auto"/>
          </w:rPr>
          <w:t xml:space="preserve"> M-V</w:t>
        </w:r>
      </w:hyperlink>
      <w:r w:rsidRPr="003C0F65">
        <w:t xml:space="preserve">). </w:t>
      </w:r>
    </w:p>
    <w:p w14:paraId="1679875A" w14:textId="77777777" w:rsidR="003C0F65" w:rsidRDefault="003C0F65" w:rsidP="00B9462E">
      <w:pPr>
        <w:jc w:val="both"/>
      </w:pPr>
      <w:r w:rsidRPr="003C0F65">
        <w:t xml:space="preserve">Die Übermittlung und der Empfang von elektronischen Rechnungen erfolgt dabei über die zentrale Rechnungseingangsplattform der Bundesdruckerei GmbH (OZG-RE). Zunächst müssen Sie sich als Nutzer einmalig bei der OZG-RE registrieren: </w:t>
      </w:r>
      <w:hyperlink r:id="rId5" w:tgtFrame="_blank" w:history="1">
        <w:r w:rsidRPr="003C0F65">
          <w:rPr>
            <w:rStyle w:val="Hyperlink"/>
          </w:rPr>
          <w:t>https://xrechnung-bdr.de/edi/auth/login</w:t>
        </w:r>
      </w:hyperlink>
      <w:r w:rsidRPr="003C0F65">
        <w:t>. </w:t>
      </w:r>
      <w:r w:rsidRPr="003C0F65">
        <w:br/>
        <w:t xml:space="preserve">Diese Registrierung ist für Sie kostenlos. Im Anschluss können Sie Ihre Rechnungen per E-Mail einbringen, direkt hochladen oder per Weberfassung über die Internetseite der OZG-RE manuell erstellen und als </w:t>
      </w:r>
      <w:proofErr w:type="spellStart"/>
      <w:r w:rsidRPr="003C0F65">
        <w:t>XRechnung</w:t>
      </w:r>
      <w:proofErr w:type="spellEnd"/>
      <w:r w:rsidRPr="003C0F65">
        <w:t xml:space="preserve"> versenden.  </w:t>
      </w:r>
    </w:p>
    <w:p w14:paraId="56D6F147" w14:textId="77777777" w:rsidR="001911A1" w:rsidRPr="003C0F65" w:rsidRDefault="001911A1" w:rsidP="00B9462E">
      <w:pPr>
        <w:jc w:val="both"/>
      </w:pPr>
    </w:p>
    <w:p w14:paraId="4F4A497B" w14:textId="34D6CD01" w:rsidR="003C0F65" w:rsidRPr="001911A1" w:rsidRDefault="003C0F65" w:rsidP="001911A1">
      <w:pPr>
        <w:jc w:val="center"/>
      </w:pPr>
      <w:r w:rsidRPr="003C0F65">
        <w:t>De</w:t>
      </w:r>
      <w:r>
        <w:t>r</w:t>
      </w:r>
      <w:r w:rsidRPr="003C0F65">
        <w:t xml:space="preserve"> </w:t>
      </w:r>
      <w:r>
        <w:t>Wasser- und Bodenverband „Rügen“</w:t>
      </w:r>
      <w:r w:rsidRPr="003C0F65">
        <w:t xml:space="preserve"> wird dort unter der </w:t>
      </w:r>
      <w:r w:rsidR="001911A1">
        <w:br/>
      </w:r>
      <w:r w:rsidR="001911A1">
        <w:br/>
      </w:r>
      <w:r w:rsidRPr="003C0F65">
        <w:t>Leitweg-ID</w:t>
      </w:r>
      <w:r w:rsidR="001911A1">
        <w:br/>
      </w:r>
      <w:r w:rsidR="001911A1">
        <w:br/>
      </w:r>
      <w:r w:rsidRPr="003C0F65">
        <w:rPr>
          <w:b/>
          <w:bCs/>
        </w:rPr>
        <w:t>13-</w:t>
      </w:r>
      <w:r>
        <w:rPr>
          <w:b/>
          <w:bCs/>
        </w:rPr>
        <w:t>SWBVRUGEN000-82</w:t>
      </w:r>
      <w:r w:rsidRPr="003C0F65">
        <w:t xml:space="preserve"> </w:t>
      </w:r>
      <w:r w:rsidR="001911A1">
        <w:rPr>
          <w:b/>
          <w:bCs/>
        </w:rPr>
        <w:br/>
      </w:r>
      <w:r w:rsidR="001911A1">
        <w:rPr>
          <w:b/>
          <w:bCs/>
        </w:rPr>
        <w:br/>
      </w:r>
      <w:r w:rsidRPr="003C0F65">
        <w:t>geführt.</w:t>
      </w:r>
    </w:p>
    <w:p w14:paraId="30413F8F" w14:textId="77777777" w:rsidR="00334B90" w:rsidRDefault="00334B90"/>
    <w:sectPr w:rsidR="00334B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65"/>
    <w:rsid w:val="000457D1"/>
    <w:rsid w:val="00096514"/>
    <w:rsid w:val="001911A1"/>
    <w:rsid w:val="00334B90"/>
    <w:rsid w:val="003C0F65"/>
    <w:rsid w:val="004364BA"/>
    <w:rsid w:val="009B2D5D"/>
    <w:rsid w:val="00B9462E"/>
    <w:rsid w:val="00EC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D596F"/>
  <w15:chartTrackingRefBased/>
  <w15:docId w15:val="{FF4C2627-6116-4E86-A551-0F56B255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C0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C0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C0F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C0F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C0F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C0F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C0F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C0F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C0F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C0F6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C0F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C0F65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C0F65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C0F65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C0F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C0F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C0F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C0F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C0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C0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C0F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C0F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C0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C0F6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C0F6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C0F65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C0F6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C0F65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C0F6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C0F6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C0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rechnung-bdr.de/edi/auth/login" TargetMode="External"/><Relationship Id="rId4" Type="http://schemas.openxmlformats.org/officeDocument/2006/relationships/hyperlink" Target="https://www.landesrecht-mv.de/bsmv/document/jlr-ERechVMVpP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Wasser- und Bodenverband Rügen</dc:creator>
  <cp:keywords/>
  <dc:description/>
  <cp:lastModifiedBy>Wasser- und Bodenverband Rügen</cp:lastModifiedBy>
  <cp:revision>3</cp:revision>
  <dcterms:created xsi:type="dcterms:W3CDTF">2025-09-18T13:25:00Z</dcterms:created>
  <dcterms:modified xsi:type="dcterms:W3CDTF">2025-09-23T05:24:00Z</dcterms:modified>
</cp:coreProperties>
</file>